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BB4A" w14:textId="77777777" w:rsidR="00D65A38" w:rsidRDefault="00D65A38">
      <w:pPr>
        <w:pStyle w:val="Heading3"/>
        <w:rPr>
          <w:rFonts w:eastAsia="Times New Roman"/>
          <w:kern w:val="0"/>
          <w:sz w:val="27"/>
          <w:szCs w:val="27"/>
          <w14:ligatures w14:val="none"/>
        </w:rPr>
      </w:pPr>
      <w:r>
        <w:rPr>
          <w:rStyle w:val="Strong"/>
          <w:rFonts w:eastAsia="Times New Roman"/>
          <w:b w:val="0"/>
          <w:bCs w:val="0"/>
        </w:rPr>
        <w:t>Curriculum Vitae</w:t>
      </w:r>
    </w:p>
    <w:p w14:paraId="1459C906" w14:textId="77777777" w:rsidR="00D65A38" w:rsidRDefault="00D65A38">
      <w:pPr>
        <w:pStyle w:val="NormalWeb"/>
      </w:pPr>
      <w:r>
        <w:rPr>
          <w:rStyle w:val="Strong"/>
        </w:rPr>
        <w:t>Daniel [Numele de familie]</w:t>
      </w:r>
      <w:r>
        <w:br/>
      </w:r>
      <w:r>
        <w:rPr>
          <w:rStyle w:val="Emphasis"/>
        </w:rPr>
        <w:t>Terapeut Yumeiho | Kinetoterapeut | Tehnician Maseur</w:t>
      </w:r>
    </w:p>
    <w:p w14:paraId="53819510" w14:textId="77777777" w:rsidR="00D65A38" w:rsidRDefault="00D65A38">
      <w:pPr>
        <w:rPr>
          <w:rFonts w:eastAsia="Times New Roman"/>
        </w:rPr>
      </w:pPr>
      <w:r>
        <w:rPr>
          <w:rFonts w:eastAsia="Times New Roman"/>
          <w:noProof/>
        </w:rPr>
        <mc:AlternateContent>
          <mc:Choice Requires="wps">
            <w:drawing>
              <wp:inline distT="0" distB="0" distL="0" distR="0" wp14:anchorId="14C3D7F8" wp14:editId="3840F6EC">
                <wp:extent cx="5760720" cy="1270"/>
                <wp:effectExtent l="0" t="31750" r="0" b="36830"/>
                <wp:docPr id="89929609"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7417276" id="Dreptunghi 6"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2D407542" w14:textId="77777777" w:rsidR="00D65A38" w:rsidRDefault="00D65A38">
      <w:pPr>
        <w:pStyle w:val="Heading3"/>
        <w:rPr>
          <w:rFonts w:eastAsia="Times New Roman"/>
        </w:rPr>
      </w:pPr>
      <w:r>
        <w:rPr>
          <w:rStyle w:val="Strong"/>
          <w:rFonts w:eastAsia="Times New Roman"/>
          <w:b w:val="0"/>
          <w:bCs w:val="0"/>
        </w:rPr>
        <w:t>Profil Profesional</w:t>
      </w:r>
    </w:p>
    <w:p w14:paraId="1CDF34C7" w14:textId="77777777" w:rsidR="00D65A38" w:rsidRDefault="00D65A38">
      <w:pPr>
        <w:pStyle w:val="NormalWeb"/>
      </w:pPr>
      <w:r>
        <w:t>Terapeut specializat în Yumeiho, masaj terapeutic și kinetoterapie, cu peste 10 ani de experiență în domeniul terapiilor manuale și al recuperării funcționale. Aplic tehnici eficiente pentru realinierea posturală, ameliorarea durerilor și îmbunătățirea mobilității, având o abordare personalizată pentru fiecare pacient.</w:t>
      </w:r>
    </w:p>
    <w:p w14:paraId="39F87AEE" w14:textId="77777777" w:rsidR="00D65A38" w:rsidRDefault="00D65A38">
      <w:pPr>
        <w:rPr>
          <w:rFonts w:eastAsia="Times New Roman"/>
        </w:rPr>
      </w:pPr>
      <w:r>
        <w:rPr>
          <w:rFonts w:eastAsia="Times New Roman"/>
          <w:noProof/>
        </w:rPr>
        <mc:AlternateContent>
          <mc:Choice Requires="wps">
            <w:drawing>
              <wp:inline distT="0" distB="0" distL="0" distR="0" wp14:anchorId="2F4D8D8F" wp14:editId="4D3C67E9">
                <wp:extent cx="5760720" cy="1270"/>
                <wp:effectExtent l="0" t="31750" r="0" b="36830"/>
                <wp:docPr id="1116636002"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689585" id="Dreptunghi 5"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0C90BEA0" w14:textId="77777777" w:rsidR="00D65A38" w:rsidRDefault="00D65A38">
      <w:pPr>
        <w:pStyle w:val="Heading3"/>
        <w:rPr>
          <w:rFonts w:eastAsia="Times New Roman"/>
        </w:rPr>
      </w:pPr>
      <w:r>
        <w:rPr>
          <w:rStyle w:val="Strong"/>
          <w:rFonts w:eastAsia="Times New Roman"/>
          <w:b w:val="0"/>
          <w:bCs w:val="0"/>
        </w:rPr>
        <w:t>Educație și Formare</w:t>
      </w:r>
    </w:p>
    <w:p w14:paraId="27EDC283" w14:textId="77777777" w:rsidR="00D65A38" w:rsidRDefault="00D65A38" w:rsidP="00D65A38">
      <w:pPr>
        <w:numPr>
          <w:ilvl w:val="0"/>
          <w:numId w:val="1"/>
        </w:numPr>
        <w:spacing w:before="100" w:beforeAutospacing="1" w:after="100" w:afterAutospacing="1" w:line="240" w:lineRule="auto"/>
        <w:rPr>
          <w:rFonts w:eastAsia="Times New Roman"/>
        </w:rPr>
      </w:pPr>
      <w:r>
        <w:rPr>
          <w:rStyle w:val="Strong"/>
          <w:rFonts w:eastAsia="Times New Roman"/>
        </w:rPr>
        <w:t>2024</w:t>
      </w:r>
      <w:r>
        <w:rPr>
          <w:rFonts w:eastAsia="Times New Roman"/>
        </w:rPr>
        <w:t xml:space="preserve"> – Licență în Kinetoterapie și Motricitate Specială – Universitatea Româno-Americană</w:t>
      </w:r>
    </w:p>
    <w:p w14:paraId="674BF2E1" w14:textId="77777777" w:rsidR="00D65A38" w:rsidRDefault="00D65A38" w:rsidP="00D65A38">
      <w:pPr>
        <w:numPr>
          <w:ilvl w:val="0"/>
          <w:numId w:val="1"/>
        </w:numPr>
        <w:spacing w:before="100" w:beforeAutospacing="1" w:after="100" w:afterAutospacing="1" w:line="240" w:lineRule="auto"/>
        <w:rPr>
          <w:rFonts w:eastAsia="Times New Roman"/>
        </w:rPr>
      </w:pPr>
      <w:r>
        <w:rPr>
          <w:rStyle w:val="Strong"/>
          <w:rFonts w:eastAsia="Times New Roman"/>
        </w:rPr>
        <w:t>2017</w:t>
      </w:r>
      <w:r>
        <w:rPr>
          <w:rFonts w:eastAsia="Times New Roman"/>
        </w:rPr>
        <w:t xml:space="preserve"> – Gradul 3 în Terapia Yumeiho – Cursuri pentru terapeuți susținute de Sensei Sorin Iga</w:t>
      </w:r>
    </w:p>
    <w:p w14:paraId="67B19307" w14:textId="77777777" w:rsidR="00D65A38" w:rsidRDefault="00D65A38" w:rsidP="00D65A38">
      <w:pPr>
        <w:numPr>
          <w:ilvl w:val="0"/>
          <w:numId w:val="1"/>
        </w:numPr>
        <w:spacing w:before="100" w:beforeAutospacing="1" w:after="100" w:afterAutospacing="1" w:line="240" w:lineRule="auto"/>
        <w:rPr>
          <w:rFonts w:eastAsia="Times New Roman"/>
        </w:rPr>
      </w:pPr>
      <w:r>
        <w:rPr>
          <w:rStyle w:val="Strong"/>
          <w:rFonts w:eastAsia="Times New Roman"/>
        </w:rPr>
        <w:t>2016</w:t>
      </w:r>
      <w:r>
        <w:rPr>
          <w:rFonts w:eastAsia="Times New Roman"/>
        </w:rPr>
        <w:t xml:space="preserve"> – Certificare Tehnician Maseur – Școala de Masaj Christiana</w:t>
      </w:r>
    </w:p>
    <w:p w14:paraId="226265F6" w14:textId="77777777" w:rsidR="00D65A38" w:rsidRDefault="00D65A38" w:rsidP="00D65A38">
      <w:pPr>
        <w:numPr>
          <w:ilvl w:val="0"/>
          <w:numId w:val="1"/>
        </w:numPr>
        <w:spacing w:before="100" w:beforeAutospacing="1" w:after="100" w:afterAutospacing="1" w:line="240" w:lineRule="auto"/>
        <w:rPr>
          <w:rFonts w:eastAsia="Times New Roman"/>
        </w:rPr>
      </w:pPr>
      <w:r>
        <w:rPr>
          <w:rStyle w:val="Strong"/>
          <w:rFonts w:eastAsia="Times New Roman"/>
        </w:rPr>
        <w:t>2013 – prezent</w:t>
      </w:r>
      <w:r>
        <w:rPr>
          <w:rFonts w:eastAsia="Times New Roman"/>
        </w:rPr>
        <w:t xml:space="preserve"> – Practică și perfecționare continuă în terapia Yumeiho și tehnici de recuperare corporală</w:t>
      </w:r>
    </w:p>
    <w:p w14:paraId="33EE4FDB" w14:textId="77777777" w:rsidR="00D65A38" w:rsidRDefault="00D65A38">
      <w:pPr>
        <w:spacing w:after="0"/>
        <w:rPr>
          <w:rFonts w:eastAsia="Times New Roman"/>
        </w:rPr>
      </w:pPr>
      <w:r>
        <w:rPr>
          <w:rFonts w:eastAsia="Times New Roman"/>
          <w:noProof/>
        </w:rPr>
        <mc:AlternateContent>
          <mc:Choice Requires="wps">
            <w:drawing>
              <wp:inline distT="0" distB="0" distL="0" distR="0" wp14:anchorId="216B41FE" wp14:editId="2ACF79C7">
                <wp:extent cx="5760720" cy="1270"/>
                <wp:effectExtent l="0" t="31750" r="0" b="36830"/>
                <wp:docPr id="1363777759"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2F4EBC0" id="Dreptunghi 4"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587A54F5" w14:textId="77777777" w:rsidR="00D65A38" w:rsidRDefault="00D65A38">
      <w:pPr>
        <w:pStyle w:val="Heading3"/>
        <w:rPr>
          <w:rFonts w:eastAsia="Times New Roman"/>
        </w:rPr>
      </w:pPr>
      <w:r>
        <w:rPr>
          <w:rStyle w:val="Strong"/>
          <w:rFonts w:eastAsia="Times New Roman"/>
          <w:b w:val="0"/>
          <w:bCs w:val="0"/>
        </w:rPr>
        <w:t>Competențe și Specializări</w:t>
      </w:r>
    </w:p>
    <w:p w14:paraId="681A1105" w14:textId="77777777" w:rsidR="00D65A38" w:rsidRDefault="00D65A38" w:rsidP="00D65A38">
      <w:pPr>
        <w:numPr>
          <w:ilvl w:val="0"/>
          <w:numId w:val="2"/>
        </w:numPr>
        <w:spacing w:before="100" w:beforeAutospacing="1" w:after="100" w:afterAutospacing="1" w:line="240" w:lineRule="auto"/>
        <w:rPr>
          <w:rFonts w:eastAsia="Times New Roman"/>
        </w:rPr>
      </w:pPr>
      <w:r>
        <w:rPr>
          <w:rStyle w:val="Strong"/>
          <w:rFonts w:eastAsia="Times New Roman"/>
        </w:rPr>
        <w:t>Terapia Yumeiho</w:t>
      </w:r>
      <w:r>
        <w:rPr>
          <w:rFonts w:eastAsia="Times New Roman"/>
        </w:rPr>
        <w:t xml:space="preserve"> – realiniere posturală, echilibrare biomecanică, reducerea tensiunilor musculare</w:t>
      </w:r>
    </w:p>
    <w:p w14:paraId="4B0BDABC" w14:textId="77777777" w:rsidR="00D65A38" w:rsidRDefault="00D65A38" w:rsidP="00D65A38">
      <w:pPr>
        <w:numPr>
          <w:ilvl w:val="0"/>
          <w:numId w:val="2"/>
        </w:numPr>
        <w:spacing w:before="100" w:beforeAutospacing="1" w:after="100" w:afterAutospacing="1" w:line="240" w:lineRule="auto"/>
        <w:rPr>
          <w:rFonts w:eastAsia="Times New Roman"/>
        </w:rPr>
      </w:pPr>
      <w:r>
        <w:rPr>
          <w:rStyle w:val="Strong"/>
          <w:rFonts w:eastAsia="Times New Roman"/>
        </w:rPr>
        <w:t>Masaj terapeutic</w:t>
      </w:r>
      <w:r>
        <w:rPr>
          <w:rFonts w:eastAsia="Times New Roman"/>
        </w:rPr>
        <w:t xml:space="preserve"> – ameliorarea durerilor musculare, detensionare, recuperare după efort</w:t>
      </w:r>
    </w:p>
    <w:p w14:paraId="20D34A0C" w14:textId="77777777" w:rsidR="00D65A38" w:rsidRDefault="00D65A38" w:rsidP="00D65A38">
      <w:pPr>
        <w:numPr>
          <w:ilvl w:val="0"/>
          <w:numId w:val="2"/>
        </w:numPr>
        <w:spacing w:before="100" w:beforeAutospacing="1" w:after="100" w:afterAutospacing="1" w:line="240" w:lineRule="auto"/>
        <w:rPr>
          <w:rFonts w:eastAsia="Times New Roman"/>
        </w:rPr>
      </w:pPr>
      <w:r>
        <w:rPr>
          <w:rStyle w:val="Strong"/>
          <w:rFonts w:eastAsia="Times New Roman"/>
        </w:rPr>
        <w:t>Kinetoterapie</w:t>
      </w:r>
      <w:r>
        <w:rPr>
          <w:rFonts w:eastAsia="Times New Roman"/>
        </w:rPr>
        <w:t xml:space="preserve"> – programe personalizate pentru recuperare funcțională și reeducare motrică</w:t>
      </w:r>
    </w:p>
    <w:p w14:paraId="64CC697A" w14:textId="77777777" w:rsidR="00D65A38" w:rsidRDefault="00D65A38" w:rsidP="00D65A38">
      <w:pPr>
        <w:numPr>
          <w:ilvl w:val="0"/>
          <w:numId w:val="2"/>
        </w:numPr>
        <w:spacing w:before="100" w:beforeAutospacing="1" w:after="100" w:afterAutospacing="1" w:line="240" w:lineRule="auto"/>
        <w:rPr>
          <w:rFonts w:eastAsia="Times New Roman"/>
        </w:rPr>
      </w:pPr>
      <w:r>
        <w:rPr>
          <w:rStyle w:val="Strong"/>
          <w:rFonts w:eastAsia="Times New Roman"/>
        </w:rPr>
        <w:t>Abordare holistică</w:t>
      </w:r>
      <w:r>
        <w:rPr>
          <w:rFonts w:eastAsia="Times New Roman"/>
        </w:rPr>
        <w:t xml:space="preserve"> – integrarea tehnicilor manuale pentru îmbunătățirea stării generale de sănătate</w:t>
      </w:r>
    </w:p>
    <w:p w14:paraId="10F7533A" w14:textId="77777777" w:rsidR="00D65A38" w:rsidRDefault="00D65A38">
      <w:pPr>
        <w:spacing w:after="0"/>
        <w:rPr>
          <w:rFonts w:eastAsia="Times New Roman"/>
        </w:rPr>
      </w:pPr>
      <w:r>
        <w:rPr>
          <w:rFonts w:eastAsia="Times New Roman"/>
          <w:noProof/>
        </w:rPr>
        <mc:AlternateContent>
          <mc:Choice Requires="wps">
            <w:drawing>
              <wp:inline distT="0" distB="0" distL="0" distR="0" wp14:anchorId="747F8C39" wp14:editId="5C336B1B">
                <wp:extent cx="5760720" cy="1270"/>
                <wp:effectExtent l="0" t="31750" r="0" b="36830"/>
                <wp:docPr id="30763176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2F905F" id="Dreptunghi 3"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7B408CBE" w14:textId="77777777" w:rsidR="00D65A38" w:rsidRDefault="00D65A38">
      <w:pPr>
        <w:pStyle w:val="Heading3"/>
        <w:rPr>
          <w:rFonts w:eastAsia="Times New Roman"/>
        </w:rPr>
      </w:pPr>
      <w:r>
        <w:rPr>
          <w:rStyle w:val="Strong"/>
          <w:rFonts w:eastAsia="Times New Roman"/>
          <w:b w:val="0"/>
          <w:bCs w:val="0"/>
        </w:rPr>
        <w:t>Experiență Profesională</w:t>
      </w:r>
    </w:p>
    <w:p w14:paraId="76644976" w14:textId="77777777" w:rsidR="00D65A38" w:rsidRDefault="00D65A38" w:rsidP="00D65A38">
      <w:pPr>
        <w:numPr>
          <w:ilvl w:val="0"/>
          <w:numId w:val="3"/>
        </w:numPr>
        <w:spacing w:before="100" w:beforeAutospacing="1" w:after="100" w:afterAutospacing="1" w:line="240" w:lineRule="auto"/>
        <w:rPr>
          <w:rFonts w:eastAsia="Times New Roman"/>
        </w:rPr>
      </w:pPr>
      <w:r>
        <w:rPr>
          <w:rStyle w:val="Strong"/>
          <w:rFonts w:eastAsia="Times New Roman"/>
        </w:rPr>
        <w:t>Terapeut independent</w:t>
      </w:r>
      <w:r>
        <w:rPr>
          <w:rFonts w:eastAsia="Times New Roman"/>
        </w:rPr>
        <w:t xml:space="preserve"> – Practică privată în terapii manuale și recuperare corporală</w:t>
      </w:r>
    </w:p>
    <w:p w14:paraId="0063180D" w14:textId="77777777" w:rsidR="00D65A38" w:rsidRDefault="00D65A38" w:rsidP="00D65A38">
      <w:pPr>
        <w:numPr>
          <w:ilvl w:val="0"/>
          <w:numId w:val="3"/>
        </w:numPr>
        <w:spacing w:before="100" w:beforeAutospacing="1" w:after="100" w:afterAutospacing="1" w:line="240" w:lineRule="auto"/>
        <w:rPr>
          <w:rFonts w:eastAsia="Times New Roman"/>
        </w:rPr>
      </w:pPr>
      <w:r>
        <w:rPr>
          <w:rStyle w:val="Strong"/>
          <w:rFonts w:eastAsia="Times New Roman"/>
        </w:rPr>
        <w:t>Colaborări</w:t>
      </w:r>
      <w:r>
        <w:rPr>
          <w:rFonts w:eastAsia="Times New Roman"/>
        </w:rPr>
        <w:t xml:space="preserve"> cu centre de recuperare, cabinete de terapii alternative și clinici specializate</w:t>
      </w:r>
    </w:p>
    <w:p w14:paraId="749E58A7" w14:textId="77777777" w:rsidR="00D65A38" w:rsidRDefault="00D65A38">
      <w:pPr>
        <w:spacing w:after="0"/>
        <w:rPr>
          <w:rFonts w:eastAsia="Times New Roman"/>
        </w:rPr>
      </w:pPr>
      <w:r>
        <w:rPr>
          <w:rFonts w:eastAsia="Times New Roman"/>
          <w:noProof/>
        </w:rPr>
        <w:lastRenderedPageBreak/>
        <mc:AlternateContent>
          <mc:Choice Requires="wps">
            <w:drawing>
              <wp:inline distT="0" distB="0" distL="0" distR="0" wp14:anchorId="3BA0C326" wp14:editId="216B6891">
                <wp:extent cx="5760720" cy="1270"/>
                <wp:effectExtent l="0" t="31750" r="0" b="36830"/>
                <wp:docPr id="1851377713"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7642C1" id="Dreptunghi 2"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79BBE5C4" w14:textId="77777777" w:rsidR="00D65A38" w:rsidRDefault="00D65A38">
      <w:pPr>
        <w:pStyle w:val="Heading3"/>
        <w:rPr>
          <w:rFonts w:eastAsia="Times New Roman"/>
        </w:rPr>
      </w:pPr>
      <w:r>
        <w:rPr>
          <w:rStyle w:val="Strong"/>
          <w:rFonts w:eastAsia="Times New Roman"/>
          <w:b w:val="0"/>
          <w:bCs w:val="0"/>
        </w:rPr>
        <w:t>Aptitudini</w:t>
      </w:r>
    </w:p>
    <w:p w14:paraId="386A9C65" w14:textId="77777777" w:rsidR="00D65A38" w:rsidRDefault="00D65A38">
      <w:pPr>
        <w:pStyle w:val="NormalWeb"/>
      </w:pPr>
      <w:r>
        <w:rPr>
          <w:rFonts w:ascii="Segoe UI Emoji" w:hAnsi="Segoe UI Emoji" w:cs="Segoe UI Emoji"/>
        </w:rPr>
        <w:t>✔️</w:t>
      </w:r>
      <w:r>
        <w:t xml:space="preserve"> Experiență vastă în lucrul cu pacienți cu diverse afecțiuni musculo-scheletale</w:t>
      </w:r>
      <w:r>
        <w:br/>
      </w:r>
      <w:r>
        <w:rPr>
          <w:rFonts w:ascii="Segoe UI Emoji" w:hAnsi="Segoe UI Emoji" w:cs="Segoe UI Emoji"/>
        </w:rPr>
        <w:t>✔️</w:t>
      </w:r>
      <w:r>
        <w:t xml:space="preserve"> Capacitate de analiză și personalizare a tratamentelor în funcție de nevoile pacientului</w:t>
      </w:r>
      <w:r>
        <w:br/>
      </w:r>
      <w:r>
        <w:rPr>
          <w:rFonts w:ascii="Segoe UI Emoji" w:hAnsi="Segoe UI Emoji" w:cs="Segoe UI Emoji"/>
        </w:rPr>
        <w:t>✔️</w:t>
      </w:r>
      <w:r>
        <w:t xml:space="preserve"> Abordare empatică și orientată spre rezultate</w:t>
      </w:r>
      <w:r>
        <w:br/>
      </w:r>
      <w:r>
        <w:rPr>
          <w:rFonts w:ascii="Segoe UI Emoji" w:hAnsi="Segoe UI Emoji" w:cs="Segoe UI Emoji"/>
        </w:rPr>
        <w:t>✔️</w:t>
      </w:r>
      <w:r>
        <w:t xml:space="preserve"> Adaptabilitate și dorință constantă de perfecționare profesională</w:t>
      </w:r>
    </w:p>
    <w:p w14:paraId="6CFEA2D5" w14:textId="77777777" w:rsidR="00D65A38" w:rsidRDefault="00D65A38">
      <w:pPr>
        <w:rPr>
          <w:rFonts w:eastAsia="Times New Roman"/>
        </w:rPr>
      </w:pPr>
      <w:r>
        <w:rPr>
          <w:rFonts w:eastAsia="Times New Roman"/>
          <w:noProof/>
        </w:rPr>
        <mc:AlternateContent>
          <mc:Choice Requires="wps">
            <w:drawing>
              <wp:inline distT="0" distB="0" distL="0" distR="0" wp14:anchorId="30973B66" wp14:editId="34CE7ECA">
                <wp:extent cx="5760720" cy="1270"/>
                <wp:effectExtent l="0" t="31750" r="0" b="36830"/>
                <wp:docPr id="600192167"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ACEAF2" id="Dreptunghi 1" o:spid="_x0000_s1026" style="width:453.6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dfPwIAAHkEAAAOAAAAZHJzL2Uyb0RvYy54bWysVN+P0zAMfkfif4j8ztqOjburlp1O&#10;9wMhHXDSgXjO2rSNSONgZ+vGX4+SbrcCb4hGiuLa/vzZjrO63vdW7DSxQSehmOUgtKuwNq6V8PXL&#10;w5tLEByUq5VFpyUcNMP1+vWr1eBLPccOba1J7HvruBy8hC4EX2YZV53uFc/Qa7fvbYPUq8AzpDar&#10;SQ3Gtb3N5nn+LhuQak9YaWbj2rtRCeuE3zS6Cp+bhnUQVkIOIqSd0r5Je7ZeqbIl5TtTHXmof6DR&#10;K+NgAnWnghJbMn9B9aYiZGzCrMI+w6YxlU5JZPO8yP9I57lTXqdkuBzYv9SJ/x9s9Wn37J8oUmf/&#10;iNV3Fg5vO+VafUOEQ6dVzRIKENl6lQ2eyxePKLB/IrEZPmKtJahtwFSEfUN9RMSmEftU5sO52Hof&#10;RLWXsCjeFYuL+RJEdZBQzC/yMYYqT+6eOLzX2It4kEC6Cgle7R45JD6qPNnEcA4fjLVRoUrrxCDh&#10;ajlfntpSJyVh+GZClyobOUXblh85jAfhkU+/mdrNrSWxU1bCTR7XiWHLU/Mij1+C+s3n/m1cU59s&#10;EswaJ1Qck+Vi9D9m1JJKVGOE3gRNwppewuXZSJWxK/euHlMNytijkMXEj32KrYlzwOUG68MTCcLx&#10;+u80BQkd0k8QAykvgX9sFWkQ9oNjCVfFYhFnJQmL5cU8B0FTzWaqUa7qkCQEEOPxNozztfVk2i7E&#10;uxNTcXizDdiYsXFnWke2A/v1KpZnHMU4P1M5WZ1fjPUvAAAA//8DAFBLAwQUAAYACAAAACEAr64L&#10;QN4AAAAIAQAADwAAAGRycy9kb3ducmV2LnhtbEzPu07DMBSA4R2Jd7BOpW7EbiQuTXNShUvXShQk&#10;yubGxo5qH0ex25i3R7DQ5d/+4avX2Tt21mPsAyEsCgFMUxdUTwbh/W1z8wAsJklKukAa4VtHWDfX&#10;V7WsVJjoVZ93ybDsHcVKItiUhorz2FntZSzCoCl79xVGL1Mswmi4GuXUk/GOl0LccS97AhatHPST&#10;1d1xd/IIL8Pntr01kbcfye6P4XHa2K1BnM/y82o+y+0KWNI5/R/wa0BYQFPL6hBOpCJzCAJY+uuI&#10;sBT3JbADQgmMNzW/BDQ/AAAA//8DAFBLAQItABQABgAIAAAAIQBaIpOj/wAAAOUBAAATAAAAAAAA&#10;AAAAAAAAAAAAAABbQ29udGVudF9UeXBlc10ueG1sUEsBAi0AFAAGAAgAAAAhAKdKzzjYAAAAlgEA&#10;AAsAAAAAAAAAAAAAAAAAMAEAAF9yZWxzLy5yZWxzUEsBAi0AFAAGAAgAAAAhAD6L918/AgAAeQQA&#10;AA4AAAAAAAAAAAAAAAAAMQIAAGRycy9lMm9Eb2MueG1sUEsBAi0AFAAGAAgAAAAhAK+uC0DeAAAA&#10;CAEAAA8AAAAAAAAAAAAAAAAAnAQAAGRycy9kb3ducmV2LnhtbFBLBQYAAAAABAAEAPMAAACnBQAA&#10;AAA=&#10;" filled="f">
                <w10:anchorlock/>
              </v:rect>
            </w:pict>
          </mc:Fallback>
        </mc:AlternateContent>
      </w:r>
    </w:p>
    <w:p w14:paraId="7FB9C4E7" w14:textId="16187498" w:rsidR="00D65A38" w:rsidRDefault="00D65A38">
      <w:pPr>
        <w:pStyle w:val="NormalWeb"/>
      </w:pPr>
    </w:p>
    <w:p w14:paraId="655E05C6" w14:textId="77777777" w:rsidR="00D65A38" w:rsidRDefault="00D65A38"/>
    <w:sectPr w:rsidR="00D65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57A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56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26B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556333">
    <w:abstractNumId w:val="0"/>
  </w:num>
  <w:num w:numId="2" w16cid:durableId="60101130">
    <w:abstractNumId w:val="1"/>
  </w:num>
  <w:num w:numId="3" w16cid:durableId="1251230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38"/>
    <w:rsid w:val="00121499"/>
    <w:rsid w:val="00543A5C"/>
    <w:rsid w:val="00B75371"/>
    <w:rsid w:val="00D65A38"/>
    <w:rsid w:val="00E103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76C1"/>
  <w15:chartTrackingRefBased/>
  <w15:docId w15:val="{2C4B108F-DB5B-284F-BF9E-950FCD9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5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A38"/>
    <w:rPr>
      <w:rFonts w:eastAsiaTheme="majorEastAsia" w:cstheme="majorBidi"/>
      <w:color w:val="272727" w:themeColor="text1" w:themeTint="D8"/>
    </w:rPr>
  </w:style>
  <w:style w:type="paragraph" w:styleId="Title">
    <w:name w:val="Title"/>
    <w:basedOn w:val="Normal"/>
    <w:next w:val="Normal"/>
    <w:link w:val="TitleChar"/>
    <w:uiPriority w:val="10"/>
    <w:qFormat/>
    <w:rsid w:val="00D65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A38"/>
    <w:pPr>
      <w:spacing w:before="160"/>
      <w:jc w:val="center"/>
    </w:pPr>
    <w:rPr>
      <w:i/>
      <w:iCs/>
      <w:color w:val="404040" w:themeColor="text1" w:themeTint="BF"/>
    </w:rPr>
  </w:style>
  <w:style w:type="character" w:customStyle="1" w:styleId="QuoteChar">
    <w:name w:val="Quote Char"/>
    <w:basedOn w:val="DefaultParagraphFont"/>
    <w:link w:val="Quote"/>
    <w:uiPriority w:val="29"/>
    <w:rsid w:val="00D65A38"/>
    <w:rPr>
      <w:i/>
      <w:iCs/>
      <w:color w:val="404040" w:themeColor="text1" w:themeTint="BF"/>
    </w:rPr>
  </w:style>
  <w:style w:type="paragraph" w:styleId="ListParagraph">
    <w:name w:val="List Paragraph"/>
    <w:basedOn w:val="Normal"/>
    <w:uiPriority w:val="34"/>
    <w:qFormat/>
    <w:rsid w:val="00D65A38"/>
    <w:pPr>
      <w:ind w:left="720"/>
      <w:contextualSpacing/>
    </w:pPr>
  </w:style>
  <w:style w:type="character" w:styleId="IntenseEmphasis">
    <w:name w:val="Intense Emphasis"/>
    <w:basedOn w:val="DefaultParagraphFont"/>
    <w:uiPriority w:val="21"/>
    <w:qFormat/>
    <w:rsid w:val="00D65A38"/>
    <w:rPr>
      <w:i/>
      <w:iCs/>
      <w:color w:val="0F4761" w:themeColor="accent1" w:themeShade="BF"/>
    </w:rPr>
  </w:style>
  <w:style w:type="paragraph" w:styleId="IntenseQuote">
    <w:name w:val="Intense Quote"/>
    <w:basedOn w:val="Normal"/>
    <w:next w:val="Normal"/>
    <w:link w:val="IntenseQuoteChar"/>
    <w:uiPriority w:val="30"/>
    <w:qFormat/>
    <w:rsid w:val="00D65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A38"/>
    <w:rPr>
      <w:i/>
      <w:iCs/>
      <w:color w:val="0F4761" w:themeColor="accent1" w:themeShade="BF"/>
    </w:rPr>
  </w:style>
  <w:style w:type="character" w:styleId="IntenseReference">
    <w:name w:val="Intense Reference"/>
    <w:basedOn w:val="DefaultParagraphFont"/>
    <w:uiPriority w:val="32"/>
    <w:qFormat/>
    <w:rsid w:val="00D65A38"/>
    <w:rPr>
      <w:b/>
      <w:bCs/>
      <w:smallCaps/>
      <w:color w:val="0F4761" w:themeColor="accent1" w:themeShade="BF"/>
      <w:spacing w:val="5"/>
    </w:rPr>
  </w:style>
  <w:style w:type="character" w:styleId="Strong">
    <w:name w:val="Strong"/>
    <w:basedOn w:val="DefaultParagraphFont"/>
    <w:uiPriority w:val="22"/>
    <w:qFormat/>
    <w:rsid w:val="00D65A38"/>
    <w:rPr>
      <w:b/>
      <w:bCs/>
    </w:rPr>
  </w:style>
  <w:style w:type="paragraph" w:styleId="NormalWeb">
    <w:name w:val="Normal (Web)"/>
    <w:basedOn w:val="Normal"/>
    <w:uiPriority w:val="99"/>
    <w:semiHidden/>
    <w:unhideWhenUsed/>
    <w:rsid w:val="00D65A38"/>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D65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Niculae</dc:creator>
  <cp:keywords/>
  <dc:description/>
  <cp:lastModifiedBy>Bordea Peter</cp:lastModifiedBy>
  <cp:revision>2</cp:revision>
  <dcterms:created xsi:type="dcterms:W3CDTF">2025-03-03T15:29:00Z</dcterms:created>
  <dcterms:modified xsi:type="dcterms:W3CDTF">2025-03-03T15:29:00Z</dcterms:modified>
</cp:coreProperties>
</file>